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38736E">
        <w:rPr>
          <w:lang w:val="en-US"/>
        </w:rPr>
        <w:t>L3PC23</w:t>
      </w:r>
      <w:r w:rsidRPr="00BD446B">
        <w:t xml:space="preserve"> (</w:t>
      </w:r>
      <w:r w:rsidR="007B7631">
        <w:t>HK7V 04</w:t>
      </w:r>
      <w:r w:rsidRPr="00BD446B">
        <w:t>)</w:t>
      </w:r>
      <w:r w:rsidR="00E12B5F" w:rsidRPr="00E12B5F">
        <w:tab/>
      </w:r>
      <w:r w:rsidR="0038736E">
        <w:t>Prepare, Cook and Finish Complex Hot Desserts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8736E" w:rsidRPr="00E12B5F" w:rsidRDefault="00BF1609" w:rsidP="0038736E">
      <w:pPr>
        <w:pStyle w:val="Unittitle"/>
      </w:pPr>
      <w:r>
        <w:rPr>
          <w:sz w:val="22"/>
        </w:rPr>
        <w:br w:type="page"/>
      </w:r>
      <w:r w:rsidR="0038736E">
        <w:lastRenderedPageBreak/>
        <w:t xml:space="preserve">Unit </w:t>
      </w:r>
      <w:r w:rsidR="0038736E" w:rsidRPr="001C6E7B">
        <w:rPr>
          <w:lang w:val="en-US"/>
        </w:rPr>
        <w:t>PP</w:t>
      </w:r>
      <w:r w:rsidR="0038736E">
        <w:rPr>
          <w:lang w:val="en-US"/>
        </w:rPr>
        <w:t>L3PC23</w:t>
      </w:r>
      <w:r w:rsidR="0038736E" w:rsidRPr="00BD446B">
        <w:t xml:space="preserve"> (</w:t>
      </w:r>
      <w:r w:rsidR="007B7631">
        <w:t>HK7V 04</w:t>
      </w:r>
      <w:r w:rsidR="0038736E" w:rsidRPr="00BD446B">
        <w:t>)</w:t>
      </w:r>
      <w:r w:rsidR="0038736E" w:rsidRPr="00E12B5F">
        <w:tab/>
      </w:r>
      <w:r w:rsidR="0038736E">
        <w:t>Prepare, Cook and Finish Complex Hot Desserts</w:t>
      </w:r>
    </w:p>
    <w:p w:rsidR="007C6C2F" w:rsidRDefault="007C6C2F" w:rsidP="00387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38736E" w:rsidRDefault="0038736E" w:rsidP="0038736E">
            <w:r w:rsidRPr="0038736E">
              <w:t xml:space="preserve">This </w:t>
            </w:r>
            <w:r>
              <w:t>unit</w:t>
            </w:r>
            <w:r w:rsidRPr="0038736E">
              <w:t xml:space="preserve"> is about preparing, cooking and finishing complex hot desserts, for example:</w:t>
            </w:r>
          </w:p>
          <w:p w:rsidR="0038736E" w:rsidRPr="0038736E" w:rsidRDefault="0038736E" w:rsidP="0038736E"/>
          <w:p w:rsidR="0038736E" w:rsidRPr="0038736E" w:rsidRDefault="0038736E" w:rsidP="0038736E">
            <w:pPr>
              <w:pStyle w:val="Bullet1"/>
            </w:pPr>
            <w:r w:rsidRPr="0038736E">
              <w:t>hot soufflés</w:t>
            </w:r>
          </w:p>
          <w:p w:rsidR="0038736E" w:rsidRPr="0038736E" w:rsidRDefault="0038736E" w:rsidP="0038736E">
            <w:pPr>
              <w:pStyle w:val="Bullet1"/>
            </w:pPr>
            <w:r w:rsidRPr="0038736E">
              <w:t>paste based desserts</w:t>
            </w:r>
          </w:p>
          <w:p w:rsidR="0038736E" w:rsidRPr="0038736E" w:rsidRDefault="0038736E" w:rsidP="0038736E">
            <w:pPr>
              <w:pStyle w:val="Bullet1"/>
            </w:pPr>
            <w:r w:rsidRPr="0038736E">
              <w:t>fruit based desserts</w:t>
            </w:r>
          </w:p>
          <w:p w:rsidR="0038736E" w:rsidRPr="0038736E" w:rsidRDefault="0038736E" w:rsidP="0038736E">
            <w:pPr>
              <w:pStyle w:val="Bullet1"/>
            </w:pPr>
            <w:r w:rsidRPr="0038736E">
              <w:t>sponge based desserts</w:t>
            </w:r>
          </w:p>
          <w:p w:rsidR="0038736E" w:rsidRPr="0038736E" w:rsidRDefault="0038736E" w:rsidP="0038736E"/>
          <w:p w:rsidR="00EA48C8" w:rsidRDefault="0038736E" w:rsidP="0038736E">
            <w:r w:rsidRPr="0038736E">
              <w:t xml:space="preserve">The </w:t>
            </w:r>
            <w:r>
              <w:t>unit</w:t>
            </w:r>
            <w:r w:rsidRPr="0038736E">
              <w:t xml:space="preserve"> covers a range of preparation, cooking and finishing techniques associated with complex hot desserts.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8736E" w:rsidRPr="00E12B5F" w:rsidRDefault="00A067C0" w:rsidP="0038736E">
      <w:pPr>
        <w:pStyle w:val="Unittitle"/>
      </w:pPr>
      <w:r>
        <w:br w:type="page"/>
      </w:r>
      <w:r w:rsidR="0038736E">
        <w:lastRenderedPageBreak/>
        <w:t xml:space="preserve">Unit </w:t>
      </w:r>
      <w:r w:rsidR="0038736E" w:rsidRPr="001C6E7B">
        <w:rPr>
          <w:lang w:val="en-US"/>
        </w:rPr>
        <w:t>PP</w:t>
      </w:r>
      <w:r w:rsidR="0038736E">
        <w:rPr>
          <w:lang w:val="en-US"/>
        </w:rPr>
        <w:t>L3PC23</w:t>
      </w:r>
      <w:r w:rsidR="0038736E" w:rsidRPr="00BD446B">
        <w:t xml:space="preserve"> (</w:t>
      </w:r>
      <w:r w:rsidR="007B7631">
        <w:t>HK7V 04</w:t>
      </w:r>
      <w:r w:rsidR="0038736E" w:rsidRPr="00BD446B">
        <w:t>)</w:t>
      </w:r>
      <w:r w:rsidR="0038736E" w:rsidRPr="00E12B5F">
        <w:tab/>
      </w:r>
      <w:r w:rsidR="0038736E">
        <w:t>Prepare, Cook and Finish Complex Hot Desserts</w:t>
      </w:r>
    </w:p>
    <w:p w:rsidR="00FD2D45" w:rsidRDefault="00FD2D45" w:rsidP="00387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4"/>
        <w:gridCol w:w="3555"/>
      </w:tblGrid>
      <w:tr w:rsidR="00FD2D45" w:rsidTr="00FD2D45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4"/>
          </w:tcPr>
          <w:p w:rsidR="00FD2D45" w:rsidRDefault="00182FE5" w:rsidP="002C6023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FD2D45">
              <w:rPr>
                <w:lang w:val="en-GB"/>
              </w:rPr>
              <w:t xml:space="preserve"> </w:t>
            </w:r>
            <w:r w:rsidR="0038736E">
              <w:rPr>
                <w:lang w:val="en-GB"/>
              </w:rPr>
              <w:t>1</w:t>
            </w:r>
            <w:r w:rsidR="0038736E">
              <w:rPr>
                <w:rFonts w:ascii="Lucida Sans Unicode" w:hAnsi="Lucida Sans Unicode" w:cs="Lucida Sans Unicode"/>
                <w:lang w:val="en-GB"/>
              </w:rPr>
              <w:t>-</w:t>
            </w:r>
            <w:r w:rsidR="0038736E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2C6023" w:rsidRDefault="002C6023" w:rsidP="002C6023">
            <w:pPr>
              <w:rPr>
                <w:lang w:val="en-GB"/>
              </w:rPr>
            </w:pPr>
          </w:p>
          <w:p w:rsidR="0038736E" w:rsidRDefault="0038736E" w:rsidP="002C6023">
            <w:pPr>
              <w:rPr>
                <w:lang w:val="en-GB"/>
              </w:rPr>
            </w:pPr>
            <w:r w:rsidRPr="0038736E">
              <w:rPr>
                <w:lang w:val="en-GB"/>
              </w:rPr>
              <w:t>For PC 8, if it is not possible to observe both ‘holding’ and ‘serving’, alternative methods of assessment may be used for one of them (</w:t>
            </w:r>
            <w:r>
              <w:rPr>
                <w:lang w:val="en-GB"/>
              </w:rPr>
              <w:t>ie</w:t>
            </w:r>
            <w:r w:rsidRPr="0038736E">
              <w:rPr>
                <w:lang w:val="en-GB"/>
              </w:rPr>
              <w:t xml:space="preserve"> either holding or serving) but the assessor must observe the other.</w:t>
            </w:r>
          </w:p>
          <w:p w:rsidR="002C6023" w:rsidRPr="0038736E" w:rsidRDefault="002C6023" w:rsidP="002C6023">
            <w:pPr>
              <w:rPr>
                <w:lang w:val="en-GB"/>
              </w:rPr>
            </w:pPr>
          </w:p>
          <w:p w:rsidR="002C6023" w:rsidRPr="0064338D" w:rsidRDefault="0038736E" w:rsidP="002C6023">
            <w:pPr>
              <w:rPr>
                <w:lang w:val="en-GB"/>
              </w:rPr>
            </w:pPr>
            <w:r>
              <w:rPr>
                <w:lang w:val="en-GB"/>
              </w:rPr>
              <w:t>PC 9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  <w:gridSpan w:val="4"/>
          </w:tcPr>
          <w:p w:rsidR="0038736E" w:rsidRPr="0038736E" w:rsidRDefault="0038736E" w:rsidP="0038736E">
            <w:pPr>
              <w:pStyle w:val="PClistbold"/>
            </w:pPr>
            <w:r>
              <w:t>1</w:t>
            </w:r>
            <w:r>
              <w:tab/>
            </w:r>
            <w:r w:rsidRPr="0038736E">
              <w:t>Select the type and quantity of ingredients needed for the dessert</w:t>
            </w:r>
            <w:r>
              <w:t>.</w:t>
            </w:r>
          </w:p>
          <w:p w:rsidR="0038736E" w:rsidRPr="0038736E" w:rsidRDefault="0038736E" w:rsidP="0038736E">
            <w:pPr>
              <w:pStyle w:val="PClistbold"/>
            </w:pPr>
            <w:r>
              <w:t>2</w:t>
            </w:r>
            <w:r>
              <w:tab/>
            </w:r>
            <w:r w:rsidRPr="0038736E">
              <w:t>Check the ingredients to make sure they meet quality standards and other requirements</w:t>
            </w:r>
            <w:r>
              <w:t>.</w:t>
            </w:r>
          </w:p>
          <w:p w:rsidR="0038736E" w:rsidRPr="0038736E" w:rsidRDefault="0038736E" w:rsidP="0038736E">
            <w:pPr>
              <w:pStyle w:val="PClistbold"/>
            </w:pPr>
            <w:r>
              <w:t>3</w:t>
            </w:r>
            <w:r>
              <w:tab/>
            </w:r>
            <w:r w:rsidRPr="0038736E">
              <w:t>Choose the correct tools, knives and equipment to prepare, cook and finish the dish</w:t>
            </w:r>
            <w:r>
              <w:t>.</w:t>
            </w:r>
          </w:p>
          <w:p w:rsidR="0038736E" w:rsidRPr="0038736E" w:rsidRDefault="0038736E" w:rsidP="0038736E">
            <w:pPr>
              <w:pStyle w:val="PClistbold"/>
            </w:pPr>
            <w:r>
              <w:t>4</w:t>
            </w:r>
            <w:r>
              <w:tab/>
            </w:r>
            <w:r w:rsidRPr="0038736E">
              <w:t>Use tools, knives and equipment correctly when preparing, cooking and finishing the dish</w:t>
            </w:r>
            <w:r>
              <w:t>.</w:t>
            </w:r>
          </w:p>
          <w:p w:rsidR="0038736E" w:rsidRPr="0038736E" w:rsidRDefault="0038736E" w:rsidP="0038736E">
            <w:pPr>
              <w:pStyle w:val="PClistbold"/>
            </w:pPr>
            <w:r>
              <w:t>5</w:t>
            </w:r>
            <w:r>
              <w:tab/>
            </w:r>
            <w:r w:rsidRPr="0038736E">
              <w:t>Prepare and cook the ingredients to meet requirements</w:t>
            </w:r>
            <w:r>
              <w:t>.</w:t>
            </w:r>
          </w:p>
          <w:p w:rsidR="0038736E" w:rsidRPr="0038736E" w:rsidRDefault="0038736E" w:rsidP="0038736E">
            <w:pPr>
              <w:pStyle w:val="PClistbold"/>
            </w:pPr>
            <w:r>
              <w:t>6</w:t>
            </w:r>
            <w:r>
              <w:tab/>
            </w:r>
            <w:r w:rsidRPr="0038736E">
              <w:t>Ensure the dessert has the correct colour, texture and finish</w:t>
            </w:r>
            <w:r>
              <w:t>.</w:t>
            </w:r>
          </w:p>
          <w:p w:rsidR="0038736E" w:rsidRPr="0038736E" w:rsidRDefault="0038736E" w:rsidP="0038736E">
            <w:pPr>
              <w:pStyle w:val="PClistbold"/>
            </w:pPr>
            <w:r>
              <w:t>7</w:t>
            </w:r>
            <w:r>
              <w:tab/>
            </w:r>
            <w:r w:rsidRPr="0038736E">
              <w:t>Finish and present the dessert to meet requirements</w:t>
            </w:r>
            <w:r>
              <w:t>.</w:t>
            </w:r>
          </w:p>
          <w:p w:rsidR="0038736E" w:rsidRPr="0038736E" w:rsidRDefault="0038736E" w:rsidP="0038736E">
            <w:pPr>
              <w:pStyle w:val="PClist"/>
            </w:pPr>
            <w:r>
              <w:t>8</w:t>
            </w:r>
            <w:r>
              <w:tab/>
            </w:r>
            <w:r w:rsidRPr="0038736E">
              <w:t>Ensure the dessert is at the correct temperature for holding and serving</w:t>
            </w:r>
            <w:r>
              <w:t>.</w:t>
            </w:r>
          </w:p>
          <w:p w:rsidR="00EA48C8" w:rsidRDefault="0038736E" w:rsidP="00182FE5">
            <w:pPr>
              <w:pStyle w:val="PClist"/>
            </w:pPr>
            <w:r>
              <w:t>9</w:t>
            </w:r>
            <w:r>
              <w:tab/>
            </w:r>
            <w:r w:rsidRPr="0038736E">
              <w:t>Store any dessert not for immediate use in line with food safety regulations</w:t>
            </w:r>
            <w:r>
              <w:t>.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38736E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38736E" w:rsidRPr="00182FE5" w:rsidRDefault="00182FE5" w:rsidP="0038736E">
            <w:pPr>
              <w:rPr>
                <w:lang w:val="en-GB"/>
              </w:rPr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38736E" w:rsidTr="0038736E">
        <w:tc>
          <w:tcPr>
            <w:tcW w:w="3554" w:type="dxa"/>
            <w:tcBorders>
              <w:right w:val="nil"/>
            </w:tcBorders>
          </w:tcPr>
          <w:p w:rsidR="0038736E" w:rsidRDefault="0038736E" w:rsidP="0038736E">
            <w:pPr>
              <w:rPr>
                <w:rFonts w:cs="Arial"/>
                <w:bCs/>
                <w:szCs w:val="22"/>
              </w:rPr>
            </w:pPr>
            <w:r w:rsidRPr="009C6061">
              <w:rPr>
                <w:rFonts w:cs="Arial"/>
                <w:b/>
                <w:bCs/>
                <w:szCs w:val="22"/>
              </w:rPr>
              <w:t>three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38736E" w:rsidRPr="00CD4D6E" w:rsidRDefault="0038736E" w:rsidP="0038736E">
            <w:pPr>
              <w:pStyle w:val="PClist"/>
            </w:pPr>
            <w:r>
              <w:t>a</w:t>
            </w:r>
            <w:r>
              <w:tab/>
              <w:t xml:space="preserve">hot soufflés </w:t>
            </w:r>
          </w:p>
          <w:p w:rsidR="0038736E" w:rsidRPr="00CD4D6E" w:rsidRDefault="0038736E" w:rsidP="0038736E">
            <w:pPr>
              <w:pStyle w:val="PClist"/>
            </w:pPr>
            <w:r>
              <w:t>b</w:t>
            </w:r>
            <w:r>
              <w:tab/>
            </w:r>
            <w:r w:rsidRPr="00CD4D6E">
              <w:t>paste based</w:t>
            </w:r>
            <w:r>
              <w:t xml:space="preserve"> desserts</w:t>
            </w:r>
          </w:p>
          <w:p w:rsidR="0038736E" w:rsidRPr="00CD4D6E" w:rsidRDefault="0038736E" w:rsidP="0038736E">
            <w:pPr>
              <w:pStyle w:val="PClist"/>
            </w:pPr>
            <w:r>
              <w:t>c</w:t>
            </w:r>
            <w:r>
              <w:tab/>
              <w:t>fruit based desserts</w:t>
            </w:r>
          </w:p>
          <w:p w:rsidR="0038736E" w:rsidRDefault="0038736E" w:rsidP="0038736E">
            <w:pPr>
              <w:pStyle w:val="PClist"/>
            </w:pPr>
            <w:r>
              <w:t>d</w:t>
            </w:r>
            <w:r>
              <w:tab/>
            </w:r>
            <w:r w:rsidRPr="00CD4D6E">
              <w:t>sponge based desserts</w:t>
            </w:r>
          </w:p>
        </w:tc>
        <w:tc>
          <w:tcPr>
            <w:tcW w:w="3555" w:type="dxa"/>
            <w:tcBorders>
              <w:left w:val="nil"/>
              <w:right w:val="nil"/>
            </w:tcBorders>
          </w:tcPr>
          <w:p w:rsidR="0038736E" w:rsidRPr="00CD4D6E" w:rsidRDefault="0038736E" w:rsidP="0038736E">
            <w:pPr>
              <w:rPr>
                <w:rFonts w:cs="Arial"/>
                <w:bCs/>
                <w:szCs w:val="22"/>
              </w:rPr>
            </w:pPr>
            <w:r w:rsidRPr="009C6061">
              <w:rPr>
                <w:rFonts w:cs="Arial"/>
                <w:b/>
                <w:bCs/>
                <w:szCs w:val="22"/>
              </w:rPr>
              <w:t xml:space="preserve">five </w:t>
            </w:r>
            <w:r>
              <w:rPr>
                <w:rFonts w:cs="Arial"/>
                <w:szCs w:val="22"/>
              </w:rPr>
              <w:t>from:</w:t>
            </w:r>
          </w:p>
          <w:p w:rsidR="0038736E" w:rsidRDefault="0038736E" w:rsidP="0038736E">
            <w:pPr>
              <w:pStyle w:val="PClist"/>
            </w:pPr>
            <w:r>
              <w:t>e</w:t>
            </w:r>
            <w:r>
              <w:tab/>
              <w:t>creaming</w:t>
            </w:r>
          </w:p>
          <w:p w:rsidR="0038736E" w:rsidRDefault="0038736E" w:rsidP="0038736E">
            <w:pPr>
              <w:pStyle w:val="PClist"/>
            </w:pPr>
            <w:r>
              <w:t>f</w:t>
            </w:r>
            <w:r>
              <w:tab/>
              <w:t>folding</w:t>
            </w:r>
          </w:p>
          <w:p w:rsidR="0038736E" w:rsidRDefault="0038736E" w:rsidP="0038736E">
            <w:pPr>
              <w:pStyle w:val="PClist"/>
            </w:pPr>
            <w:r>
              <w:t>g</w:t>
            </w:r>
            <w:r>
              <w:tab/>
              <w:t>aeration</w:t>
            </w:r>
          </w:p>
          <w:p w:rsidR="0038736E" w:rsidRDefault="0038736E" w:rsidP="0038736E">
            <w:pPr>
              <w:pStyle w:val="PClist"/>
            </w:pPr>
            <w:r>
              <w:t>h</w:t>
            </w:r>
            <w:r>
              <w:tab/>
              <w:t>use of moulds</w:t>
            </w:r>
          </w:p>
          <w:p w:rsidR="0038736E" w:rsidRDefault="0038736E" w:rsidP="0038736E">
            <w:pPr>
              <w:pStyle w:val="PClist"/>
            </w:pPr>
            <w:r>
              <w:t>i</w:t>
            </w:r>
            <w:r>
              <w:tab/>
              <w:t>incorporating fat</w:t>
            </w:r>
          </w:p>
          <w:p w:rsidR="0038736E" w:rsidRDefault="0038736E" w:rsidP="00182FE5">
            <w:pPr>
              <w:pStyle w:val="PClist"/>
            </w:pPr>
            <w:r>
              <w:t>j</w:t>
            </w:r>
            <w:r>
              <w:tab/>
              <w:t xml:space="preserve">separation or combining of colours or flavours or </w:t>
            </w:r>
            <w:r w:rsidRPr="00CD4D6E">
              <w:t>ingredients</w:t>
            </w:r>
          </w:p>
        </w:tc>
        <w:tc>
          <w:tcPr>
            <w:tcW w:w="3554" w:type="dxa"/>
            <w:tcBorders>
              <w:left w:val="nil"/>
              <w:right w:val="nil"/>
            </w:tcBorders>
          </w:tcPr>
          <w:p w:rsidR="0038736E" w:rsidRDefault="0038736E" w:rsidP="0038736E">
            <w:pPr>
              <w:rPr>
                <w:rFonts w:cs="Arial"/>
                <w:bCs/>
                <w:szCs w:val="22"/>
              </w:rPr>
            </w:pPr>
            <w:r w:rsidRPr="009C6061">
              <w:rPr>
                <w:rFonts w:cs="Arial"/>
                <w:b/>
                <w:bCs/>
                <w:szCs w:val="22"/>
              </w:rPr>
              <w:t>four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38736E" w:rsidRPr="00CD4D6E" w:rsidRDefault="0038736E" w:rsidP="0038736E">
            <w:pPr>
              <w:pStyle w:val="PClist"/>
            </w:pPr>
            <w:r>
              <w:t>k</w:t>
            </w:r>
            <w:r>
              <w:tab/>
              <w:t>steaming</w:t>
            </w:r>
          </w:p>
          <w:p w:rsidR="0038736E" w:rsidRPr="00CD4D6E" w:rsidRDefault="0038736E" w:rsidP="0038736E">
            <w:pPr>
              <w:pStyle w:val="PClist"/>
            </w:pPr>
            <w:r>
              <w:t>l</w:t>
            </w:r>
            <w:r>
              <w:tab/>
              <w:t>deep fat frying</w:t>
            </w:r>
          </w:p>
          <w:p w:rsidR="0038736E" w:rsidRPr="00CD4D6E" w:rsidRDefault="0038736E" w:rsidP="0038736E">
            <w:pPr>
              <w:pStyle w:val="PClist"/>
            </w:pPr>
            <w:r>
              <w:t>m</w:t>
            </w:r>
            <w:r>
              <w:tab/>
              <w:t>bain-marie</w:t>
            </w:r>
          </w:p>
          <w:p w:rsidR="0038736E" w:rsidRPr="00CD4D6E" w:rsidRDefault="0038736E" w:rsidP="0038736E">
            <w:pPr>
              <w:pStyle w:val="PClist"/>
            </w:pPr>
            <w:r>
              <w:t>n</w:t>
            </w:r>
            <w:r>
              <w:tab/>
              <w:t>baking</w:t>
            </w:r>
          </w:p>
          <w:p w:rsidR="0038736E" w:rsidRDefault="0038736E" w:rsidP="0038736E">
            <w:pPr>
              <w:pStyle w:val="PClist"/>
            </w:pPr>
            <w:r>
              <w:t>o</w:t>
            </w:r>
            <w:r>
              <w:tab/>
            </w:r>
            <w:r w:rsidRPr="00CD4D6E">
              <w:t>microwaving</w:t>
            </w:r>
          </w:p>
        </w:tc>
        <w:tc>
          <w:tcPr>
            <w:tcW w:w="3555" w:type="dxa"/>
            <w:tcBorders>
              <w:left w:val="nil"/>
            </w:tcBorders>
          </w:tcPr>
          <w:p w:rsidR="0038736E" w:rsidRDefault="0038736E" w:rsidP="0038736E">
            <w:pPr>
              <w:rPr>
                <w:rFonts w:cs="Arial"/>
                <w:bCs/>
                <w:szCs w:val="22"/>
              </w:rPr>
            </w:pPr>
            <w:r w:rsidRPr="009C6061">
              <w:rPr>
                <w:rFonts w:cs="Arial"/>
                <w:b/>
                <w:bCs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38736E" w:rsidRPr="00CD4D6E" w:rsidRDefault="0038736E" w:rsidP="0038736E">
            <w:pPr>
              <w:pStyle w:val="PClist"/>
            </w:pPr>
            <w:r>
              <w:t>p</w:t>
            </w:r>
            <w:r>
              <w:tab/>
              <w:t>gratinate</w:t>
            </w:r>
          </w:p>
          <w:p w:rsidR="0038736E" w:rsidRPr="00CD4D6E" w:rsidRDefault="0038736E" w:rsidP="0038736E">
            <w:pPr>
              <w:pStyle w:val="PClist"/>
            </w:pPr>
            <w:r>
              <w:t>q</w:t>
            </w:r>
            <w:r>
              <w:tab/>
              <w:t>cooling</w:t>
            </w:r>
          </w:p>
          <w:p w:rsidR="0038736E" w:rsidRPr="00CD4D6E" w:rsidRDefault="0038736E" w:rsidP="0038736E">
            <w:pPr>
              <w:pStyle w:val="PClist"/>
            </w:pPr>
            <w:r>
              <w:t>r</w:t>
            </w:r>
            <w:r>
              <w:tab/>
              <w:t>piping</w:t>
            </w:r>
          </w:p>
          <w:p w:rsidR="0038736E" w:rsidRPr="00CD4D6E" w:rsidRDefault="0038736E" w:rsidP="0038736E">
            <w:pPr>
              <w:pStyle w:val="PClist"/>
            </w:pPr>
            <w:r>
              <w:t>s</w:t>
            </w:r>
            <w:r>
              <w:tab/>
              <w:t>de-moulding</w:t>
            </w:r>
          </w:p>
          <w:p w:rsidR="0038736E" w:rsidRPr="00CD4D6E" w:rsidRDefault="0038736E" w:rsidP="0038736E">
            <w:pPr>
              <w:pStyle w:val="PClist"/>
            </w:pPr>
            <w:r>
              <w:t>t</w:t>
            </w:r>
            <w:r>
              <w:tab/>
              <w:t>glazing</w:t>
            </w:r>
          </w:p>
          <w:p w:rsidR="0038736E" w:rsidRDefault="0038736E" w:rsidP="0038736E">
            <w:pPr>
              <w:pStyle w:val="PClist"/>
            </w:pPr>
            <w:r>
              <w:t>u</w:t>
            </w:r>
            <w:r>
              <w:tab/>
            </w:r>
            <w:r w:rsidRPr="00CD4D6E">
              <w:t>portioning</w:t>
            </w:r>
          </w:p>
        </w:tc>
      </w:tr>
      <w:tr w:rsidR="00570707" w:rsidTr="00FC50B2">
        <w:tc>
          <w:tcPr>
            <w:tcW w:w="14218" w:type="dxa"/>
            <w:gridSpan w:val="4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38736E" w:rsidRPr="00182FE5" w:rsidRDefault="00FD2D45" w:rsidP="00182FE5">
      <w:pPr>
        <w:rPr>
          <w:b/>
          <w:sz w:val="28"/>
          <w:szCs w:val="28"/>
        </w:rPr>
      </w:pPr>
      <w:r>
        <w:br w:type="page"/>
      </w:r>
      <w:r w:rsidR="0038736E" w:rsidRPr="00182FE5">
        <w:rPr>
          <w:b/>
          <w:sz w:val="28"/>
          <w:szCs w:val="28"/>
        </w:rPr>
        <w:t>Unit PPL3PC23 (</w:t>
      </w:r>
      <w:r w:rsidR="007B7631" w:rsidRPr="00182FE5">
        <w:rPr>
          <w:b/>
          <w:sz w:val="28"/>
          <w:szCs w:val="28"/>
        </w:rPr>
        <w:t>HK7V 04</w:t>
      </w:r>
      <w:r w:rsidR="0038736E" w:rsidRPr="00182FE5">
        <w:rPr>
          <w:b/>
          <w:sz w:val="28"/>
          <w:szCs w:val="28"/>
        </w:rPr>
        <w:t>)</w:t>
      </w:r>
      <w:r w:rsidR="0038736E" w:rsidRPr="00182FE5">
        <w:rPr>
          <w:b/>
          <w:sz w:val="28"/>
          <w:szCs w:val="28"/>
        </w:rPr>
        <w:tab/>
        <w:t>Prepare, Cook and Finish Complex Hot Desserts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858"/>
        <w:gridCol w:w="858"/>
        <w:gridCol w:w="859"/>
        <w:gridCol w:w="858"/>
        <w:gridCol w:w="858"/>
        <w:gridCol w:w="859"/>
        <w:gridCol w:w="858"/>
        <w:gridCol w:w="858"/>
        <w:gridCol w:w="859"/>
      </w:tblGrid>
      <w:tr w:rsidR="0038736E" w:rsidRPr="0064705B" w:rsidTr="0069274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38736E" w:rsidRPr="00033849" w:rsidRDefault="0038736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38736E" w:rsidRPr="00033849" w:rsidRDefault="0038736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8736E" w:rsidRPr="00033849" w:rsidRDefault="0038736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38736E" w:rsidRPr="00033849" w:rsidRDefault="0038736E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38736E" w:rsidRPr="0064705B" w:rsidTr="00182FE5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38736E" w:rsidRPr="0064705B" w:rsidRDefault="0038736E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38736E" w:rsidRPr="0064705B" w:rsidRDefault="0038736E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8736E" w:rsidRPr="0064705B" w:rsidRDefault="0038736E" w:rsidP="00033849">
            <w:pPr>
              <w:pStyle w:val="Table10"/>
            </w:pPr>
          </w:p>
        </w:tc>
        <w:tc>
          <w:tcPr>
            <w:tcW w:w="7725" w:type="dxa"/>
            <w:gridSpan w:val="9"/>
            <w:shd w:val="clear" w:color="auto" w:fill="BFBFBF" w:themeFill="background1" w:themeFillShade="BF"/>
            <w:vAlign w:val="center"/>
          </w:tcPr>
          <w:p w:rsidR="0038736E" w:rsidRPr="00784536" w:rsidRDefault="0038736E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38736E" w:rsidRPr="0064705B" w:rsidTr="0038736E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736E" w:rsidRPr="0064705B" w:rsidRDefault="0038736E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736E" w:rsidRPr="0064705B" w:rsidRDefault="0038736E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8736E" w:rsidRPr="0064705B" w:rsidRDefault="0038736E" w:rsidP="00033849">
            <w:pPr>
              <w:pStyle w:val="Table10"/>
            </w:pP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85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8736E" w:rsidRPr="00F11177" w:rsidRDefault="0038736E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</w:tr>
      <w:tr w:rsidR="0038736E" w:rsidRPr="0064705B" w:rsidTr="0038736E">
        <w:tc>
          <w:tcPr>
            <w:tcW w:w="1413" w:type="dxa"/>
            <w:shd w:val="clear" w:color="auto" w:fill="auto"/>
          </w:tcPr>
          <w:p w:rsidR="0038736E" w:rsidRDefault="0038736E" w:rsidP="0038736E">
            <w:pPr>
              <w:pStyle w:val="Table10"/>
            </w:pPr>
          </w:p>
          <w:p w:rsidR="00182FE5" w:rsidRDefault="00182FE5" w:rsidP="0038736E">
            <w:pPr>
              <w:pStyle w:val="Table10"/>
            </w:pPr>
          </w:p>
          <w:p w:rsidR="00182FE5" w:rsidRPr="0038736E" w:rsidRDefault="00182FE5" w:rsidP="0038736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</w:tr>
      <w:tr w:rsidR="0038736E" w:rsidRPr="0064705B" w:rsidTr="0038736E">
        <w:tc>
          <w:tcPr>
            <w:tcW w:w="1413" w:type="dxa"/>
            <w:shd w:val="clear" w:color="auto" w:fill="auto"/>
          </w:tcPr>
          <w:p w:rsidR="0038736E" w:rsidRDefault="0038736E" w:rsidP="0038736E">
            <w:pPr>
              <w:pStyle w:val="Table10"/>
            </w:pPr>
          </w:p>
          <w:p w:rsidR="00182FE5" w:rsidRDefault="00182FE5" w:rsidP="0038736E">
            <w:pPr>
              <w:pStyle w:val="Table10"/>
            </w:pPr>
          </w:p>
          <w:p w:rsidR="00182FE5" w:rsidRPr="0038736E" w:rsidRDefault="00182FE5" w:rsidP="0038736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</w:tr>
      <w:tr w:rsidR="0038736E" w:rsidRPr="0064705B" w:rsidTr="0038736E">
        <w:tc>
          <w:tcPr>
            <w:tcW w:w="1413" w:type="dxa"/>
            <w:shd w:val="clear" w:color="auto" w:fill="auto"/>
          </w:tcPr>
          <w:p w:rsidR="0038736E" w:rsidRDefault="0038736E" w:rsidP="0038736E">
            <w:pPr>
              <w:pStyle w:val="Table10"/>
            </w:pPr>
          </w:p>
          <w:p w:rsidR="00182FE5" w:rsidRDefault="00182FE5" w:rsidP="0038736E">
            <w:pPr>
              <w:pStyle w:val="Table10"/>
            </w:pPr>
          </w:p>
          <w:p w:rsidR="00182FE5" w:rsidRPr="0038736E" w:rsidRDefault="00182FE5" w:rsidP="0038736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</w:tr>
      <w:tr w:rsidR="0038736E" w:rsidRPr="0064705B" w:rsidTr="0038736E">
        <w:tc>
          <w:tcPr>
            <w:tcW w:w="1413" w:type="dxa"/>
            <w:shd w:val="clear" w:color="auto" w:fill="auto"/>
          </w:tcPr>
          <w:p w:rsidR="0038736E" w:rsidRDefault="0038736E" w:rsidP="0038736E">
            <w:pPr>
              <w:pStyle w:val="Table10"/>
            </w:pPr>
          </w:p>
          <w:p w:rsidR="00182FE5" w:rsidRDefault="00182FE5" w:rsidP="0038736E">
            <w:pPr>
              <w:pStyle w:val="Table10"/>
            </w:pPr>
          </w:p>
          <w:p w:rsidR="00182FE5" w:rsidRPr="0038736E" w:rsidRDefault="00182FE5" w:rsidP="0038736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8736E" w:rsidRPr="0038736E" w:rsidRDefault="0038736E" w:rsidP="0038736E">
            <w:pPr>
              <w:pStyle w:val="Table10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8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  <w:tc>
          <w:tcPr>
            <w:tcW w:w="859" w:type="dxa"/>
            <w:shd w:val="clear" w:color="auto" w:fill="auto"/>
          </w:tcPr>
          <w:p w:rsidR="0038736E" w:rsidRPr="0038736E" w:rsidRDefault="0038736E" w:rsidP="0038736E">
            <w:pPr>
              <w:pStyle w:val="Table10"/>
              <w:jc w:val="center"/>
            </w:pPr>
          </w:p>
        </w:tc>
      </w:tr>
    </w:tbl>
    <w:p w:rsidR="0038736E" w:rsidRDefault="0038736E" w:rsidP="0038736E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650"/>
        <w:gridCol w:w="1383"/>
        <w:gridCol w:w="367"/>
        <w:gridCol w:w="368"/>
        <w:gridCol w:w="368"/>
        <w:gridCol w:w="370"/>
        <w:gridCol w:w="373"/>
        <w:gridCol w:w="368"/>
        <w:gridCol w:w="368"/>
        <w:gridCol w:w="367"/>
        <w:gridCol w:w="368"/>
        <w:gridCol w:w="370"/>
        <w:gridCol w:w="368"/>
        <w:gridCol w:w="368"/>
        <w:gridCol w:w="368"/>
        <w:gridCol w:w="368"/>
        <w:gridCol w:w="367"/>
        <w:gridCol w:w="368"/>
        <w:gridCol w:w="368"/>
        <w:gridCol w:w="368"/>
        <w:gridCol w:w="368"/>
        <w:gridCol w:w="368"/>
        <w:gridCol w:w="368"/>
      </w:tblGrid>
      <w:tr w:rsidR="00DF4938" w:rsidRPr="0064705B" w:rsidTr="00DF4938">
        <w:trPr>
          <w:trHeight w:val="470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DF4938" w:rsidRPr="00033849" w:rsidRDefault="00DF4938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DF4938" w:rsidRPr="00033849" w:rsidRDefault="00DF4938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DF4938" w:rsidRPr="00033849" w:rsidRDefault="00DF4938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4" w:type="dxa"/>
            <w:gridSpan w:val="21"/>
            <w:shd w:val="clear" w:color="auto" w:fill="BFBFBF" w:themeFill="background1" w:themeFillShade="BF"/>
            <w:vAlign w:val="center"/>
          </w:tcPr>
          <w:p w:rsidR="00DF4938" w:rsidRPr="00033849" w:rsidRDefault="00DF4938" w:rsidP="00013A2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82FE5" w:rsidRPr="0064705B" w:rsidTr="00182FE5">
        <w:trPr>
          <w:trHeight w:val="317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182FE5" w:rsidRPr="0064705B" w:rsidRDefault="00182FE5" w:rsidP="00013A29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182FE5" w:rsidRPr="0064705B" w:rsidRDefault="00182FE5" w:rsidP="00013A29">
            <w:pPr>
              <w:pStyle w:val="Table10"/>
            </w:pPr>
          </w:p>
        </w:tc>
        <w:tc>
          <w:tcPr>
            <w:tcW w:w="1383" w:type="dxa"/>
            <w:vMerge/>
            <w:shd w:val="clear" w:color="auto" w:fill="BFBFBF" w:themeFill="background1" w:themeFillShade="BF"/>
            <w:vAlign w:val="center"/>
          </w:tcPr>
          <w:p w:rsidR="00182FE5" w:rsidRPr="0064705B" w:rsidRDefault="00182FE5" w:rsidP="00013A29">
            <w:pPr>
              <w:pStyle w:val="Table10"/>
            </w:pPr>
          </w:p>
        </w:tc>
        <w:tc>
          <w:tcPr>
            <w:tcW w:w="7734" w:type="dxa"/>
            <w:gridSpan w:val="21"/>
            <w:shd w:val="clear" w:color="auto" w:fill="BFBFBF" w:themeFill="background1" w:themeFillShade="BF"/>
            <w:vAlign w:val="center"/>
          </w:tcPr>
          <w:p w:rsidR="00182FE5" w:rsidRPr="00784536" w:rsidRDefault="00182FE5" w:rsidP="00DF49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DF4938" w:rsidRPr="0064705B" w:rsidTr="00DF4938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4938" w:rsidRPr="0064705B" w:rsidRDefault="00DF4938" w:rsidP="00013A29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4938" w:rsidRPr="0064705B" w:rsidRDefault="00DF4938" w:rsidP="00013A29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F4938" w:rsidRPr="0064705B" w:rsidRDefault="00DF4938" w:rsidP="00013A29">
            <w:pPr>
              <w:pStyle w:val="Table10"/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7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6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DF4938" w:rsidRPr="00F11177" w:rsidRDefault="00DF4938" w:rsidP="00013A2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</w:tr>
      <w:tr w:rsidR="00DF4938" w:rsidRPr="0064705B" w:rsidTr="00DF4938">
        <w:tc>
          <w:tcPr>
            <w:tcW w:w="1409" w:type="dxa"/>
            <w:shd w:val="clear" w:color="auto" w:fill="auto"/>
          </w:tcPr>
          <w:p w:rsidR="00DF4938" w:rsidRDefault="00DF4938" w:rsidP="00DF4938">
            <w:pPr>
              <w:pStyle w:val="Table10"/>
            </w:pPr>
          </w:p>
          <w:p w:rsidR="00182FE5" w:rsidRDefault="00182FE5" w:rsidP="00DF4938">
            <w:pPr>
              <w:pStyle w:val="Table10"/>
            </w:pPr>
          </w:p>
          <w:p w:rsidR="00182FE5" w:rsidRPr="0064705B" w:rsidRDefault="00182FE5" w:rsidP="00DF4938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</w:tr>
      <w:tr w:rsidR="00DF4938" w:rsidRPr="0064705B" w:rsidTr="00DF4938">
        <w:tc>
          <w:tcPr>
            <w:tcW w:w="1409" w:type="dxa"/>
            <w:shd w:val="clear" w:color="auto" w:fill="auto"/>
          </w:tcPr>
          <w:p w:rsidR="00DF4938" w:rsidRDefault="00DF4938" w:rsidP="00DF4938">
            <w:pPr>
              <w:pStyle w:val="Table10"/>
            </w:pPr>
          </w:p>
          <w:p w:rsidR="00182FE5" w:rsidRDefault="00182FE5" w:rsidP="00DF4938">
            <w:pPr>
              <w:pStyle w:val="Table10"/>
            </w:pPr>
          </w:p>
          <w:p w:rsidR="00182FE5" w:rsidRPr="0064705B" w:rsidRDefault="00182FE5" w:rsidP="00DF4938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</w:tr>
      <w:tr w:rsidR="00DF4938" w:rsidRPr="0064705B" w:rsidTr="00DF4938">
        <w:tc>
          <w:tcPr>
            <w:tcW w:w="1409" w:type="dxa"/>
            <w:shd w:val="clear" w:color="auto" w:fill="auto"/>
          </w:tcPr>
          <w:p w:rsidR="00DF4938" w:rsidRDefault="00DF4938" w:rsidP="00DF4938">
            <w:pPr>
              <w:pStyle w:val="Table10"/>
            </w:pPr>
          </w:p>
          <w:p w:rsidR="00182FE5" w:rsidRDefault="00182FE5" w:rsidP="00DF4938">
            <w:pPr>
              <w:pStyle w:val="Table10"/>
            </w:pPr>
          </w:p>
          <w:p w:rsidR="00182FE5" w:rsidRPr="0064705B" w:rsidRDefault="00182FE5" w:rsidP="00DF4938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</w:tr>
      <w:tr w:rsidR="00DF4938" w:rsidRPr="0064705B" w:rsidTr="00DF4938">
        <w:tc>
          <w:tcPr>
            <w:tcW w:w="1409" w:type="dxa"/>
            <w:shd w:val="clear" w:color="auto" w:fill="auto"/>
          </w:tcPr>
          <w:p w:rsidR="00DF4938" w:rsidRDefault="00DF4938" w:rsidP="00DF4938">
            <w:pPr>
              <w:pStyle w:val="Table10"/>
            </w:pPr>
          </w:p>
          <w:p w:rsidR="00182FE5" w:rsidRDefault="00182FE5" w:rsidP="00DF4938">
            <w:pPr>
              <w:pStyle w:val="Table10"/>
            </w:pPr>
          </w:p>
          <w:p w:rsidR="00182FE5" w:rsidRPr="0064705B" w:rsidRDefault="00182FE5" w:rsidP="00DF4938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F4938" w:rsidRPr="0064705B" w:rsidRDefault="00DF4938" w:rsidP="00DF4938">
            <w:pPr>
              <w:pStyle w:val="Table10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3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70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7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  <w:tc>
          <w:tcPr>
            <w:tcW w:w="368" w:type="dxa"/>
            <w:shd w:val="clear" w:color="auto" w:fill="auto"/>
          </w:tcPr>
          <w:p w:rsidR="00DF4938" w:rsidRDefault="00DF4938" w:rsidP="00DF4938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38736E" w:rsidRPr="00E12B5F" w:rsidRDefault="0038736E" w:rsidP="0038736E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L3PC23</w:t>
      </w:r>
      <w:r w:rsidRPr="00BD446B">
        <w:t xml:space="preserve"> (</w:t>
      </w:r>
      <w:r w:rsidR="007B7631">
        <w:t>HK7V 04</w:t>
      </w:r>
      <w:r w:rsidRPr="00BD446B">
        <w:t>)</w:t>
      </w:r>
      <w:r w:rsidRPr="00E12B5F">
        <w:tab/>
      </w:r>
      <w:r>
        <w:t>Prepare, Cook and Finish Complex Hot Desserts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Different types of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complex hot desserts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2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How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select the correct type,</w:t>
            </w:r>
            <w:r w:rsidRPr="00B50124">
              <w:rPr>
                <w:rFonts w:eastAsia="Arial"/>
                <w:spacing w:val="-5"/>
              </w:rPr>
              <w:t xml:space="preserve"> </w:t>
            </w:r>
            <w:r w:rsidRPr="00B50124">
              <w:rPr>
                <w:rFonts w:eastAsia="Arial"/>
              </w:rPr>
              <w:t>quality and quantity of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ingredients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3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What</w:t>
            </w:r>
            <w:r w:rsidRPr="00B50124">
              <w:rPr>
                <w:rFonts w:eastAsia="Arial"/>
                <w:spacing w:val="-5"/>
              </w:rPr>
              <w:t xml:space="preserve"> </w:t>
            </w:r>
            <w:r w:rsidRPr="00B50124">
              <w:rPr>
                <w:rFonts w:eastAsia="Arial"/>
              </w:rPr>
              <w:t>quality points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look for</w:t>
            </w:r>
            <w:r w:rsidRPr="00B50124">
              <w:rPr>
                <w:rFonts w:eastAsia="Arial"/>
                <w:spacing w:val="-3"/>
              </w:rPr>
              <w:t xml:space="preserve"> </w:t>
            </w:r>
            <w:r w:rsidRPr="00B50124">
              <w:rPr>
                <w:rFonts w:eastAsia="Arial"/>
              </w:rPr>
              <w:t>in dish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4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What</w:t>
            </w:r>
            <w:r w:rsidRPr="00B50124">
              <w:rPr>
                <w:rFonts w:eastAsia="Arial"/>
                <w:spacing w:val="-5"/>
              </w:rPr>
              <w:t xml:space="preserve"> </w:t>
            </w:r>
            <w:r w:rsidRPr="00B50124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5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How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control portions and 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6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The appropriate preparation methods for</w:t>
            </w:r>
            <w:r w:rsidRPr="00B50124">
              <w:rPr>
                <w:rFonts w:eastAsia="Arial"/>
                <w:spacing w:val="-3"/>
              </w:rPr>
              <w:t xml:space="preserve"> </w:t>
            </w:r>
            <w:r w:rsidRPr="00B50124">
              <w:rPr>
                <w:rFonts w:eastAsia="Arial"/>
              </w:rPr>
              <w:t>the different complex hot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7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The effects</w:t>
            </w:r>
            <w:r w:rsidRPr="00B50124">
              <w:rPr>
                <w:rFonts w:eastAsia="Arial"/>
                <w:spacing w:val="-6"/>
              </w:rPr>
              <w:t xml:space="preserve"> </w:t>
            </w:r>
            <w:r w:rsidRPr="00B50124">
              <w:rPr>
                <w:rFonts w:eastAsia="Arial"/>
              </w:rPr>
              <w:t>of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various temperatures and humidity on ingredients used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8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What</w:t>
            </w:r>
            <w:r w:rsidRPr="00B50124">
              <w:rPr>
                <w:rFonts w:eastAsia="Arial"/>
                <w:spacing w:val="-5"/>
              </w:rPr>
              <w:t xml:space="preserve"> </w:t>
            </w:r>
            <w:r w:rsidRPr="00B50124">
              <w:rPr>
                <w:rFonts w:eastAsia="Arial"/>
              </w:rPr>
              <w:t>the correct tools, knives and equipment are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carry out the required preparation, cooking and finishing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9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How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carry out each of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the preparation, cooking and finishing methods according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10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Why it is important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use the correct tools, knives, equipment and techniques when preparing, cooking and finishing complex hot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11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Common problems that</w:t>
            </w:r>
            <w:r w:rsidRPr="00B50124">
              <w:rPr>
                <w:rFonts w:eastAsia="Arial"/>
                <w:spacing w:val="-4"/>
              </w:rPr>
              <w:t xml:space="preserve"> </w:t>
            </w:r>
            <w:r w:rsidRPr="00B50124">
              <w:rPr>
                <w:rFonts w:eastAsia="Arial"/>
              </w:rPr>
              <w:t>may occur when preparing hot desserts and how to 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12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Which preparation, cooking and finishing methods relate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each type of complex hot dessert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13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What</w:t>
            </w:r>
            <w:r w:rsidRPr="00B50124">
              <w:rPr>
                <w:rFonts w:eastAsia="Arial"/>
                <w:spacing w:val="-5"/>
              </w:rPr>
              <w:t xml:space="preserve"> </w:t>
            </w:r>
            <w:r w:rsidRPr="00B50124">
              <w:rPr>
                <w:rFonts w:eastAsia="Arial"/>
              </w:rPr>
              <w:t>the quality points are relating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the finished product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14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The types of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problems that</w:t>
            </w:r>
            <w:r w:rsidRPr="00B50124">
              <w:rPr>
                <w:rFonts w:eastAsia="Arial"/>
                <w:spacing w:val="-4"/>
              </w:rPr>
              <w:t xml:space="preserve"> </w:t>
            </w:r>
            <w:r w:rsidRPr="00B50124">
              <w:rPr>
                <w:rFonts w:eastAsia="Arial"/>
              </w:rPr>
              <w:t>may occur when cooking hot desserts and how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deal with these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Pr="00F11177" w:rsidRDefault="0038736E" w:rsidP="00DF3CC5">
            <w:r>
              <w:t>15</w:t>
            </w:r>
          </w:p>
        </w:tc>
        <w:tc>
          <w:tcPr>
            <w:tcW w:w="11842" w:type="dxa"/>
          </w:tcPr>
          <w:p w:rsidR="0038736E" w:rsidRPr="00B50124" w:rsidRDefault="0038736E" w:rsidP="0038736E">
            <w:pPr>
              <w:rPr>
                <w:rFonts w:eastAsia="Arial"/>
              </w:rPr>
            </w:pPr>
            <w:r w:rsidRPr="00B50124">
              <w:rPr>
                <w:rFonts w:eastAsia="Arial"/>
              </w:rPr>
              <w:t>Current trends in relation to</w:t>
            </w:r>
            <w:r w:rsidRPr="00B50124">
              <w:rPr>
                <w:rFonts w:eastAsia="Arial"/>
                <w:spacing w:val="-2"/>
              </w:rPr>
              <w:t xml:space="preserve"> </w:t>
            </w:r>
            <w:r w:rsidRPr="00B50124">
              <w:rPr>
                <w:rFonts w:eastAsia="Arial"/>
              </w:rPr>
              <w:t>complex hot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  <w:tr w:rsidR="0038736E" w:rsidTr="00142130">
        <w:tc>
          <w:tcPr>
            <w:tcW w:w="570" w:type="dxa"/>
          </w:tcPr>
          <w:p w:rsidR="0038736E" w:rsidRDefault="0038736E" w:rsidP="00DF3CC5">
            <w:r>
              <w:t>16</w:t>
            </w:r>
          </w:p>
        </w:tc>
        <w:tc>
          <w:tcPr>
            <w:tcW w:w="11842" w:type="dxa"/>
          </w:tcPr>
          <w:p w:rsidR="0038736E" w:rsidRDefault="0038736E" w:rsidP="0038736E">
            <w:r w:rsidRPr="00B50124">
              <w:rPr>
                <w:rFonts w:eastAsia="Arial"/>
              </w:rPr>
              <w:t>Healthy eating options when preparing and cooking complex hot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8736E" w:rsidRDefault="0038736E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38736E" w:rsidRPr="00E12B5F" w:rsidRDefault="00AB2D75" w:rsidP="0038736E">
      <w:pPr>
        <w:pStyle w:val="Unittitle"/>
      </w:pPr>
      <w:r>
        <w:br w:type="page"/>
      </w:r>
      <w:r w:rsidR="0038736E">
        <w:t xml:space="preserve">Unit </w:t>
      </w:r>
      <w:r w:rsidR="0038736E" w:rsidRPr="001C6E7B">
        <w:rPr>
          <w:lang w:val="en-US"/>
        </w:rPr>
        <w:t>PP</w:t>
      </w:r>
      <w:r w:rsidR="0038736E">
        <w:rPr>
          <w:lang w:val="en-US"/>
        </w:rPr>
        <w:t>L3PC23</w:t>
      </w:r>
      <w:r w:rsidR="0038736E" w:rsidRPr="00BD446B">
        <w:t xml:space="preserve"> (</w:t>
      </w:r>
      <w:r w:rsidR="007B7631">
        <w:t>HK7V 04</w:t>
      </w:r>
      <w:r w:rsidR="0038736E" w:rsidRPr="00BD446B">
        <w:t>)</w:t>
      </w:r>
      <w:r w:rsidR="0038736E" w:rsidRPr="00E12B5F">
        <w:tab/>
      </w:r>
      <w:r w:rsidR="0038736E">
        <w:t>Prepare, Cook and Finish Complex Hot Desserts</w:t>
      </w:r>
    </w:p>
    <w:p w:rsidR="007C6C2F" w:rsidRPr="00AB2D75" w:rsidRDefault="007C6C2F" w:rsidP="0038736E"/>
    <w:p w:rsidR="006325C8" w:rsidRPr="00F3442C" w:rsidRDefault="007B763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38736E">
      <w:t>L3PC23</w:t>
    </w:r>
    <w:r w:rsidR="00A82F91" w:rsidRPr="00EC3E42">
      <w:t xml:space="preserve"> (</w:t>
    </w:r>
    <w:r w:rsidR="007B7631">
      <w:t>HK7V 04</w:t>
    </w:r>
    <w:r w:rsidRPr="00EC3E42">
      <w:t xml:space="preserve">) </w:t>
    </w:r>
    <w:r w:rsidR="0038736E">
      <w:t>Prepare, Cook and Finish Complex Hot Desserts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182FE5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14B1"/>
    <w:multiLevelType w:val="hybridMultilevel"/>
    <w:tmpl w:val="D548C71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8D548F"/>
    <w:multiLevelType w:val="hybridMultilevel"/>
    <w:tmpl w:val="D548C71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70E95"/>
    <w:multiLevelType w:val="hybridMultilevel"/>
    <w:tmpl w:val="D548C71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2ED7920"/>
    <w:multiLevelType w:val="hybridMultilevel"/>
    <w:tmpl w:val="D548C71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1"/>
  </w:num>
  <w:num w:numId="3">
    <w:abstractNumId w:val="31"/>
  </w:num>
  <w:num w:numId="4">
    <w:abstractNumId w:val="19"/>
  </w:num>
  <w:num w:numId="5">
    <w:abstractNumId w:val="21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7"/>
  </w:num>
  <w:num w:numId="12">
    <w:abstractNumId w:val="24"/>
  </w:num>
  <w:num w:numId="13">
    <w:abstractNumId w:val="10"/>
  </w:num>
  <w:num w:numId="14">
    <w:abstractNumId w:val="16"/>
  </w:num>
  <w:num w:numId="15">
    <w:abstractNumId w:val="5"/>
  </w:num>
  <w:num w:numId="16">
    <w:abstractNumId w:val="3"/>
  </w:num>
  <w:num w:numId="17">
    <w:abstractNumId w:val="1"/>
  </w:num>
  <w:num w:numId="18">
    <w:abstractNumId w:val="18"/>
  </w:num>
  <w:num w:numId="19">
    <w:abstractNumId w:val="11"/>
  </w:num>
  <w:num w:numId="20">
    <w:abstractNumId w:val="20"/>
  </w:num>
  <w:num w:numId="21">
    <w:abstractNumId w:val="23"/>
  </w:num>
  <w:num w:numId="22">
    <w:abstractNumId w:val="15"/>
  </w:num>
  <w:num w:numId="23">
    <w:abstractNumId w:val="22"/>
  </w:num>
  <w:num w:numId="24">
    <w:abstractNumId w:val="14"/>
  </w:num>
  <w:num w:numId="25">
    <w:abstractNumId w:val="28"/>
  </w:num>
  <w:num w:numId="26">
    <w:abstractNumId w:val="30"/>
  </w:num>
  <w:num w:numId="27">
    <w:abstractNumId w:val="2"/>
  </w:num>
  <w:num w:numId="28">
    <w:abstractNumId w:val="26"/>
  </w:num>
  <w:num w:numId="29">
    <w:abstractNumId w:val="6"/>
  </w:num>
  <w:num w:numId="30">
    <w:abstractNumId w:val="27"/>
  </w:num>
  <w:num w:numId="31">
    <w:abstractNumId w:val="13"/>
  </w:num>
  <w:num w:numId="32">
    <w:abstractNumId w:val="8"/>
  </w:num>
  <w:num w:numId="33">
    <w:abstractNumId w:val="9"/>
  </w:num>
  <w:num w:numId="34">
    <w:abstractNumId w:val="0"/>
  </w:num>
  <w:num w:numId="35">
    <w:abstractNumId w:val="12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82FE5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C6023"/>
    <w:rsid w:val="002D7CD8"/>
    <w:rsid w:val="002E0C3A"/>
    <w:rsid w:val="002F75FB"/>
    <w:rsid w:val="00302770"/>
    <w:rsid w:val="0033269B"/>
    <w:rsid w:val="00337168"/>
    <w:rsid w:val="00353085"/>
    <w:rsid w:val="003704F6"/>
    <w:rsid w:val="0038736E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B7631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6130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DF4938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61402219"/>
  <w15:docId w15:val="{F8377D32-96F2-4CE0-8524-B49E67CB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3B8B2-AC3C-4C73-AEC0-3619CC096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2017-07-10T10:02:00Z</dcterms:modified>
</cp:coreProperties>
</file>